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6" w:rsidRPr="005E6CD4" w:rsidRDefault="006C2026" w:rsidP="006C2026">
      <w:pPr>
        <w:ind w:left="2160" w:firstLine="7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BA SEMESTER IV (SESSION: 2017</w:t>
      </w:r>
      <w:r w:rsidRPr="005E6C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-2020)</w:t>
      </w:r>
    </w:p>
    <w:p w:rsidR="006C2026" w:rsidRPr="005E6CD4" w:rsidRDefault="006C2026" w:rsidP="006C2026">
      <w:pPr>
        <w:ind w:left="144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E6CD4">
        <w:rPr>
          <w:rFonts w:ascii="Times New Roman" w:hAnsi="Times New Roman" w:cs="Times New Roman"/>
          <w:b/>
          <w:bCs/>
          <w:color w:val="C00000"/>
          <w:sz w:val="28"/>
          <w:szCs w:val="28"/>
        </w:rPr>
        <w:t>MODEL QUESTIONS (END SEM EXAM – JULY/ AUG 2020)</w:t>
      </w:r>
    </w:p>
    <w:p w:rsidR="006C2026" w:rsidRDefault="006C2026" w:rsidP="006C2026">
      <w:pPr>
        <w:ind w:left="3600" w:firstLine="7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PAPER 15</w:t>
      </w:r>
    </w:p>
    <w:p w:rsidR="006C2026" w:rsidRDefault="006C2026" w:rsidP="006C2026">
      <w:pPr>
        <w:ind w:left="2160" w:firstLine="7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REGIONAL PLANNING IN INDIA  </w:t>
      </w:r>
    </w:p>
    <w:p w:rsidR="006C2026" w:rsidRPr="005E6CD4" w:rsidRDefault="006C2026" w:rsidP="006C2026">
      <w:pPr>
        <w:ind w:left="144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C2026" w:rsidRDefault="006C2026" w:rsidP="006C2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Following is a set of ten Model Questions Students are Required to go through it carefully keeping in mind the upcoming End Semester Exam Scheduled in July 2020 (Tentative) </w:t>
      </w:r>
    </w:p>
    <w:p w:rsidR="006C2026" w:rsidRDefault="006C2026" w:rsidP="006C2026">
      <w:pPr>
        <w:rPr>
          <w:rFonts w:ascii="Times New Roman" w:hAnsi="Times New Roman" w:cs="Times New Roman"/>
          <w:sz w:val="28"/>
          <w:szCs w:val="28"/>
        </w:rPr>
      </w:pPr>
      <w:r w:rsidRPr="00511E33">
        <w:rPr>
          <w:rFonts w:ascii="Times New Roman" w:hAnsi="Times New Roman" w:cs="Times New Roman"/>
          <w:b/>
          <w:bCs/>
          <w:sz w:val="28"/>
          <w:szCs w:val="28"/>
        </w:rPr>
        <w:t>There would be a two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11E33">
        <w:rPr>
          <w:rFonts w:ascii="Times New Roman" w:hAnsi="Times New Roman" w:cs="Times New Roman"/>
          <w:b/>
          <w:bCs/>
          <w:sz w:val="28"/>
          <w:szCs w:val="28"/>
        </w:rPr>
        <w:t>hour exam with students required to ans</w:t>
      </w:r>
      <w:r>
        <w:rPr>
          <w:rFonts w:ascii="Times New Roman" w:hAnsi="Times New Roman" w:cs="Times New Roman"/>
          <w:b/>
          <w:bCs/>
          <w:sz w:val="28"/>
          <w:szCs w:val="28"/>
        </w:rPr>
        <w:t>wer two long questions and Two</w:t>
      </w:r>
      <w:r w:rsidRPr="00511E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11E33">
        <w:rPr>
          <w:rFonts w:ascii="Times New Roman" w:hAnsi="Times New Roman" w:cs="Times New Roman"/>
          <w:b/>
          <w:bCs/>
          <w:sz w:val="28"/>
          <w:szCs w:val="28"/>
        </w:rPr>
        <w:t>hort notes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026" w:rsidRPr="006C2026" w:rsidRDefault="006C2026" w:rsidP="006C20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2026">
        <w:rPr>
          <w:rFonts w:ascii="Times New Roman" w:hAnsi="Times New Roman" w:cs="Times New Roman"/>
          <w:b/>
          <w:bCs/>
          <w:sz w:val="28"/>
          <w:szCs w:val="28"/>
        </w:rPr>
        <w:t xml:space="preserve">Long Questions </w:t>
      </w:r>
    </w:p>
    <w:p w:rsidR="006C2026" w:rsidRDefault="006C2026" w:rsidP="006C2026">
      <w:pPr>
        <w:rPr>
          <w:rFonts w:ascii="Times New Roman" w:hAnsi="Times New Roman" w:cs="Times New Roman"/>
          <w:sz w:val="28"/>
          <w:szCs w:val="28"/>
        </w:rPr>
      </w:pPr>
      <w:r w:rsidRPr="006C2026">
        <w:rPr>
          <w:rFonts w:ascii="Times New Roman" w:hAnsi="Times New Roman" w:cs="Times New Roman"/>
          <w:b/>
          <w:bCs/>
          <w:sz w:val="28"/>
          <w:szCs w:val="28"/>
        </w:rPr>
        <w:t xml:space="preserve">Answer Any Two of the Following </w:t>
      </w:r>
      <w:r w:rsidRPr="006C202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25X2</w:t>
      </w:r>
    </w:p>
    <w:p w:rsidR="006C2026" w:rsidRDefault="006C2026" w:rsidP="006C2026">
      <w:pPr>
        <w:rPr>
          <w:rFonts w:ascii="Times New Roman" w:hAnsi="Times New Roman" w:cs="Times New Roman"/>
          <w:sz w:val="28"/>
          <w:szCs w:val="28"/>
        </w:rPr>
      </w:pPr>
    </w:p>
    <w:p w:rsidR="006C2026" w:rsidRDefault="006C2026" w:rsidP="006C20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 ‘Planning Region’? Divide India into Planning Regions and discuss any two of them in detail. </w:t>
      </w:r>
    </w:p>
    <w:p w:rsidR="006C2026" w:rsidRDefault="006C2026" w:rsidP="006C202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2026" w:rsidRDefault="006C2026" w:rsidP="006C20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 you understand by Multi-Level Planning? Discuss the MLP in the Indian context. Explain the constituent and functioning of each layer of the planning unit in India. </w:t>
      </w:r>
    </w:p>
    <w:p w:rsidR="006C2026" w:rsidRPr="006C2026" w:rsidRDefault="006C2026" w:rsidP="006C202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2026" w:rsidRDefault="006C2026" w:rsidP="006C20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 you understand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Panchayati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Raj Institution (PRI)? Discuss in detail the constitutional validity, role, and responsibilities of PRIs. </w:t>
      </w:r>
    </w:p>
    <w:p w:rsidR="006C2026" w:rsidRPr="006C2026" w:rsidRDefault="006C2026" w:rsidP="006C202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2026" w:rsidRDefault="006C2026" w:rsidP="006C20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Problem Regions? Explain either Tribal Region or Flood Prone Region as a Problem Region and highlight the Policies adopted for Planning. </w:t>
      </w:r>
    </w:p>
    <w:p w:rsidR="006C2026" w:rsidRDefault="006C2026" w:rsidP="006C20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2026" w:rsidRDefault="006C2026" w:rsidP="006C20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2026" w:rsidRDefault="006C2026" w:rsidP="006C20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2026" w:rsidRDefault="006C2026" w:rsidP="006C20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2026" w:rsidRPr="006C2026" w:rsidRDefault="006C2026" w:rsidP="006C20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2026" w:rsidRPr="006C2026" w:rsidRDefault="006C2026" w:rsidP="006C2026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026">
        <w:rPr>
          <w:rFonts w:ascii="Times New Roman" w:hAnsi="Times New Roman" w:cs="Times New Roman"/>
          <w:b/>
          <w:bCs/>
          <w:sz w:val="28"/>
          <w:szCs w:val="28"/>
        </w:rPr>
        <w:t xml:space="preserve">Short Notes </w:t>
      </w:r>
    </w:p>
    <w:p w:rsidR="006C2026" w:rsidRDefault="006C2026" w:rsidP="006C202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C2026">
        <w:rPr>
          <w:rFonts w:ascii="Times New Roman" w:hAnsi="Times New Roman" w:cs="Times New Roman"/>
          <w:b/>
          <w:bCs/>
          <w:sz w:val="28"/>
          <w:szCs w:val="28"/>
        </w:rPr>
        <w:t>Write Short Notes on any two of the Following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15X2 </w:t>
      </w:r>
    </w:p>
    <w:p w:rsidR="006C2026" w:rsidRDefault="006C2026" w:rsidP="006C202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2026" w:rsidRDefault="006C2026" w:rsidP="006C20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Five Year Planning Process in India </w:t>
      </w:r>
    </w:p>
    <w:p w:rsidR="006C2026" w:rsidRDefault="006C2026" w:rsidP="006C202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2026" w:rsidRDefault="006C2026" w:rsidP="006C20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Growth Pole Model </w:t>
      </w:r>
    </w:p>
    <w:p w:rsidR="006C2026" w:rsidRDefault="006C2026" w:rsidP="006C202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2026" w:rsidRDefault="006C2026" w:rsidP="006C20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Planning and Regional Development </w:t>
      </w:r>
    </w:p>
    <w:p w:rsidR="006C2026" w:rsidRDefault="006C2026" w:rsidP="006C202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2026" w:rsidRPr="006C2026" w:rsidRDefault="006C2026" w:rsidP="006C20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Drought Prone Region </w:t>
      </w:r>
    </w:p>
    <w:p w:rsidR="00574A57" w:rsidRPr="006C2026" w:rsidRDefault="00574A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4A57" w:rsidRPr="006C2026" w:rsidSect="00574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C89"/>
    <w:multiLevelType w:val="hybridMultilevel"/>
    <w:tmpl w:val="D176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2CE8"/>
    <w:multiLevelType w:val="hybridMultilevel"/>
    <w:tmpl w:val="6A66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cxNTYyNTeyNDQytDRU0lEKTi0uzszPAykwrAUAbn4bSiwAAAA="/>
  </w:docVars>
  <w:rsids>
    <w:rsidRoot w:val="006C2026"/>
    <w:rsid w:val="00574A57"/>
    <w:rsid w:val="006C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2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Kanhaa</dc:creator>
  <cp:keywords/>
  <dc:description/>
  <cp:lastModifiedBy>Kanhaa</cp:lastModifiedBy>
  <cp:revision>2</cp:revision>
  <dcterms:created xsi:type="dcterms:W3CDTF">2020-06-24T06:20:00Z</dcterms:created>
  <dcterms:modified xsi:type="dcterms:W3CDTF">2020-06-24T06:41:00Z</dcterms:modified>
</cp:coreProperties>
</file>